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1" w:rsidRPr="008A620E" w:rsidRDefault="00A23CE1" w:rsidP="00BC57DC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>План работы учебно-методического</w:t>
      </w:r>
      <w:r>
        <w:rPr>
          <w:b/>
          <w:sz w:val="28"/>
          <w:szCs w:val="28"/>
        </w:rPr>
        <w:t xml:space="preserve"> объединения учителей физики</w:t>
      </w:r>
      <w:r w:rsidRPr="008A620E">
        <w:rPr>
          <w:b/>
          <w:sz w:val="28"/>
          <w:szCs w:val="28"/>
        </w:rPr>
        <w:t xml:space="preserve"> </w:t>
      </w:r>
      <w:proofErr w:type="spellStart"/>
      <w:r w:rsidR="005C4D38">
        <w:rPr>
          <w:b/>
          <w:sz w:val="28"/>
          <w:szCs w:val="28"/>
        </w:rPr>
        <w:t>Кинельского</w:t>
      </w:r>
      <w:proofErr w:type="spellEnd"/>
      <w:r w:rsidR="005C4D38">
        <w:rPr>
          <w:b/>
          <w:sz w:val="28"/>
          <w:szCs w:val="28"/>
        </w:rPr>
        <w:t xml:space="preserve"> </w:t>
      </w:r>
      <w:r w:rsidR="00D05842">
        <w:rPr>
          <w:b/>
          <w:sz w:val="28"/>
          <w:szCs w:val="28"/>
        </w:rPr>
        <w:t>округа</w:t>
      </w:r>
      <w:r w:rsidR="009B5058">
        <w:rPr>
          <w:b/>
          <w:sz w:val="28"/>
          <w:szCs w:val="28"/>
        </w:rPr>
        <w:t xml:space="preserve"> на 2017-2018</w:t>
      </w:r>
      <w:r w:rsidRPr="008A620E">
        <w:rPr>
          <w:b/>
          <w:sz w:val="28"/>
          <w:szCs w:val="28"/>
        </w:rPr>
        <w:t xml:space="preserve"> год</w:t>
      </w:r>
    </w:p>
    <w:p w:rsidR="00A23CE1" w:rsidRDefault="00A23CE1" w:rsidP="00BC57DC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Федеральные государственные образовательные стандарты общего образования</w:t>
            </w:r>
          </w:p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Осуществление методического сопровождения реализации ФГОС общего образования.</w:t>
            </w:r>
          </w:p>
          <w:p w:rsidR="00A23CE1" w:rsidRPr="00F84A08" w:rsidRDefault="00A23CE1" w:rsidP="00A3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A23CE1" w:rsidP="00A33817">
            <w:r w:rsidRPr="002C1E48">
              <w:t>1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B37522">
            <w:pPr>
              <w:jc w:val="both"/>
              <w:rPr>
                <w:b/>
              </w:rPr>
            </w:pPr>
            <w:r w:rsidRPr="002C1E48">
              <w:rPr>
                <w:b/>
              </w:rPr>
              <w:t>Федеральные государственные образовательные стандарты общего образования.</w:t>
            </w:r>
          </w:p>
          <w:p w:rsidR="00A23CE1" w:rsidRPr="002C1E48" w:rsidRDefault="00A23CE1" w:rsidP="009B6755">
            <w:pPr>
              <w:jc w:val="both"/>
            </w:pPr>
          </w:p>
          <w:p w:rsidR="00A23CE1" w:rsidRPr="002C1E48" w:rsidRDefault="00A23CE1" w:rsidP="009B6755">
            <w:pPr>
              <w:jc w:val="both"/>
            </w:pPr>
            <w:r w:rsidRPr="002C1E48">
              <w:t>Осуществление методического сопровождения реализации ФГОС общего образования.</w:t>
            </w:r>
          </w:p>
          <w:p w:rsidR="00A23CE1" w:rsidRPr="002C1E48" w:rsidRDefault="00A23CE1" w:rsidP="009B6755">
            <w:pPr>
              <w:jc w:val="both"/>
            </w:pPr>
            <w:r w:rsidRPr="002C1E48">
              <w:rPr>
                <w:b/>
                <w:i/>
              </w:rPr>
              <w:t>Разработка рекомендаций по написанию рабочих программ по физике, технологических карт уроков.</w:t>
            </w:r>
          </w:p>
          <w:p w:rsidR="00A23CE1" w:rsidRPr="002C1E48" w:rsidRDefault="00A23CE1" w:rsidP="00A33817"/>
        </w:tc>
        <w:tc>
          <w:tcPr>
            <w:tcW w:w="1559" w:type="dxa"/>
          </w:tcPr>
          <w:p w:rsidR="00A23CE1" w:rsidRPr="002C1E48" w:rsidRDefault="004E1D3F" w:rsidP="00A33817">
            <w:r w:rsidRPr="002C1E48">
              <w:t>В течение года</w:t>
            </w:r>
          </w:p>
        </w:tc>
        <w:tc>
          <w:tcPr>
            <w:tcW w:w="1701" w:type="dxa"/>
          </w:tcPr>
          <w:p w:rsidR="00A23CE1" w:rsidRPr="002C1E48" w:rsidRDefault="00427E92" w:rsidP="00266D1A">
            <w:r w:rsidRPr="002C1E48">
              <w:t>Окружное</w:t>
            </w:r>
            <w:r w:rsidR="004E1D3F" w:rsidRPr="002C1E48">
              <w:t xml:space="preserve"> У</w:t>
            </w:r>
            <w:r w:rsidRPr="002C1E48">
              <w:t>МО</w:t>
            </w:r>
          </w:p>
        </w:tc>
        <w:tc>
          <w:tcPr>
            <w:tcW w:w="1843" w:type="dxa"/>
          </w:tcPr>
          <w:p w:rsidR="00A23CE1" w:rsidRPr="002C1E48" w:rsidRDefault="00D05842" w:rsidP="004E1D3F">
            <w:r w:rsidRPr="002C1E48">
              <w:t>Белова В.В.,</w:t>
            </w:r>
          </w:p>
          <w:p w:rsidR="00D05842" w:rsidRPr="002C1E48" w:rsidRDefault="00D05842" w:rsidP="004E1D3F">
            <w:r w:rsidRPr="002C1E48">
              <w:t>Кулагина О.Ю.,</w:t>
            </w:r>
          </w:p>
          <w:p w:rsidR="00D05842" w:rsidRPr="002C1E48" w:rsidRDefault="00D05842" w:rsidP="004E1D3F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A33817">
            <w:r w:rsidRPr="002C1E48">
              <w:t xml:space="preserve">Рекомендации, образцы </w:t>
            </w:r>
            <w:proofErr w:type="spellStart"/>
            <w:r w:rsidRPr="002C1E48">
              <w:t>рабоч</w:t>
            </w:r>
            <w:proofErr w:type="gramStart"/>
            <w:r w:rsidRPr="002C1E48">
              <w:t>.п</w:t>
            </w:r>
            <w:proofErr w:type="gramEnd"/>
            <w:r w:rsidRPr="002C1E48">
              <w:t>рограмм</w:t>
            </w:r>
            <w:proofErr w:type="spellEnd"/>
            <w:r w:rsidRPr="002C1E48">
              <w:t>, технологических карт уроков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rPr>
                <w:lang w:val="en-US"/>
              </w:rPr>
              <w:t>2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A33817">
            <w:pPr>
              <w:rPr>
                <w:bCs/>
              </w:rPr>
            </w:pPr>
            <w:r w:rsidRPr="002C1E48">
              <w:rPr>
                <w:bCs/>
              </w:rPr>
              <w:t>Обеспечение научно-методического и учебно-методического сопровождения примерных программ по физике</w:t>
            </w:r>
            <w:r w:rsidR="000E1682" w:rsidRPr="002C1E48">
              <w:rPr>
                <w:bCs/>
              </w:rPr>
              <w:t>.</w:t>
            </w:r>
          </w:p>
          <w:p w:rsidR="00A23CE1" w:rsidRPr="002C1E48" w:rsidRDefault="00D86478" w:rsidP="000E1682">
            <w:pPr>
              <w:rPr>
                <w:b/>
                <w:i/>
              </w:rPr>
            </w:pPr>
            <w:r w:rsidRPr="002C1E48">
              <w:rPr>
                <w:bCs/>
              </w:rPr>
              <w:t xml:space="preserve"> </w:t>
            </w:r>
            <w:r w:rsidR="000E1682" w:rsidRPr="002C1E48">
              <w:rPr>
                <w:b/>
                <w:bCs/>
                <w:i/>
              </w:rPr>
              <w:t>К</w:t>
            </w:r>
            <w:r w:rsidR="00A23CE1" w:rsidRPr="002C1E48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2C1E48">
              <w:rPr>
                <w:b/>
                <w:bCs/>
                <w:i/>
              </w:rPr>
              <w:t>методич</w:t>
            </w:r>
            <w:proofErr w:type="spellEnd"/>
            <w:r w:rsidR="00A23CE1" w:rsidRPr="002C1E48">
              <w:rPr>
                <w:b/>
                <w:bCs/>
                <w:i/>
              </w:rPr>
              <w:t xml:space="preserve">. обеспечению учебного процесса. </w:t>
            </w:r>
          </w:p>
        </w:tc>
        <w:tc>
          <w:tcPr>
            <w:tcW w:w="1559" w:type="dxa"/>
          </w:tcPr>
          <w:p w:rsidR="00A23CE1" w:rsidRPr="002C1E48" w:rsidRDefault="00A23CE1" w:rsidP="00A33817">
            <w:r w:rsidRPr="002C1E48">
              <w:t>В течение года</w:t>
            </w:r>
          </w:p>
        </w:tc>
        <w:tc>
          <w:tcPr>
            <w:tcW w:w="1701" w:type="dxa"/>
          </w:tcPr>
          <w:p w:rsidR="00A23CE1" w:rsidRPr="002C1E48" w:rsidRDefault="004E1D3F" w:rsidP="00D443DF">
            <w:r w:rsidRPr="002C1E48">
              <w:t>Окружно</w:t>
            </w:r>
            <w:r w:rsidR="00A23CE1" w:rsidRPr="002C1E48">
              <w:t xml:space="preserve">е УМО 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A33817"/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rPr>
                <w:lang w:val="en-US"/>
              </w:rPr>
              <w:t>3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B37522">
            <w:pPr>
              <w:jc w:val="both"/>
              <w:rPr>
                <w:b/>
                <w:bCs/>
              </w:rPr>
            </w:pPr>
            <w:r w:rsidRPr="002C1E48">
              <w:rPr>
                <w:b/>
                <w:bCs/>
              </w:rPr>
              <w:t xml:space="preserve"> Примерные основные общеобразовательные программы.</w:t>
            </w:r>
          </w:p>
          <w:p w:rsidR="00A23CE1" w:rsidRPr="002C1E48" w:rsidRDefault="00A23CE1" w:rsidP="009B6755">
            <w:pPr>
              <w:jc w:val="both"/>
              <w:rPr>
                <w:bCs/>
              </w:rPr>
            </w:pPr>
          </w:p>
          <w:p w:rsidR="00A23CE1" w:rsidRPr="002C1E48" w:rsidRDefault="00A23CE1" w:rsidP="009B6755">
            <w:pPr>
              <w:jc w:val="both"/>
              <w:rPr>
                <w:bCs/>
              </w:rPr>
            </w:pPr>
            <w:r w:rsidRPr="002C1E48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A23CE1" w:rsidRPr="002C1E48" w:rsidRDefault="00A23CE1" w:rsidP="008D5E14">
            <w:pPr>
              <w:jc w:val="both"/>
            </w:pPr>
            <w:r w:rsidRPr="002C1E48">
              <w:rPr>
                <w:b/>
                <w:bCs/>
                <w:i/>
              </w:rPr>
              <w:t>Э</w:t>
            </w:r>
            <w:r w:rsidR="000E1682" w:rsidRPr="002C1E48">
              <w:rPr>
                <w:b/>
                <w:bCs/>
                <w:i/>
              </w:rPr>
              <w:t>кспертизы РП по физике 7</w:t>
            </w:r>
            <w:r w:rsidR="00F21AC0" w:rsidRPr="002C1E48">
              <w:rPr>
                <w:b/>
                <w:bCs/>
                <w:i/>
              </w:rPr>
              <w:t>,8</w:t>
            </w:r>
            <w:r w:rsidR="009B5058" w:rsidRPr="002C1E48">
              <w:rPr>
                <w:b/>
                <w:bCs/>
                <w:i/>
              </w:rPr>
              <w:t>, 9</w:t>
            </w:r>
            <w:r w:rsidRPr="002C1E48">
              <w:rPr>
                <w:b/>
                <w:bCs/>
                <w:i/>
              </w:rPr>
              <w:t xml:space="preserve"> классов, программ внеурочной деятельности</w:t>
            </w:r>
          </w:p>
        </w:tc>
        <w:tc>
          <w:tcPr>
            <w:tcW w:w="1559" w:type="dxa"/>
          </w:tcPr>
          <w:p w:rsidR="00A23CE1" w:rsidRPr="002C1E48" w:rsidRDefault="00A23CE1" w:rsidP="00D443DF">
            <w:r w:rsidRPr="002C1E48">
              <w:t>В течение года</w:t>
            </w:r>
          </w:p>
        </w:tc>
        <w:tc>
          <w:tcPr>
            <w:tcW w:w="1701" w:type="dxa"/>
          </w:tcPr>
          <w:p w:rsidR="00A23CE1" w:rsidRPr="002C1E48" w:rsidRDefault="00A33F3F" w:rsidP="00D443DF">
            <w:r w:rsidRPr="002C1E48">
              <w:t>О</w:t>
            </w:r>
            <w:r w:rsidR="004E1D3F" w:rsidRPr="002C1E48">
              <w:t>кружно</w:t>
            </w:r>
            <w:r w:rsidR="00A23CE1" w:rsidRPr="002C1E48">
              <w:t xml:space="preserve">е УМО 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A33817">
            <w:r w:rsidRPr="002C1E48">
              <w:t>Анализ, рекомендации</w:t>
            </w:r>
          </w:p>
        </w:tc>
      </w:tr>
      <w:tr w:rsidR="00427E92" w:rsidRPr="00DF145B" w:rsidTr="004E1D3F">
        <w:tc>
          <w:tcPr>
            <w:tcW w:w="675" w:type="dxa"/>
          </w:tcPr>
          <w:p w:rsidR="00427E92" w:rsidRPr="002C1E48" w:rsidRDefault="004E1D3F" w:rsidP="00A33817">
            <w:r w:rsidRPr="002C1E48">
              <w:t>4.</w:t>
            </w:r>
          </w:p>
        </w:tc>
        <w:tc>
          <w:tcPr>
            <w:tcW w:w="7513" w:type="dxa"/>
            <w:gridSpan w:val="2"/>
          </w:tcPr>
          <w:p w:rsidR="00427E92" w:rsidRPr="002C1E48" w:rsidRDefault="00F21AC0" w:rsidP="00B37522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>Региональная контрольная работа по физике</w:t>
            </w:r>
          </w:p>
        </w:tc>
        <w:tc>
          <w:tcPr>
            <w:tcW w:w="1559" w:type="dxa"/>
          </w:tcPr>
          <w:p w:rsidR="00427E92" w:rsidRPr="002C1E48" w:rsidRDefault="009B5058" w:rsidP="00D443DF">
            <w:r w:rsidRPr="002C1E48">
              <w:t>25 октября</w:t>
            </w:r>
          </w:p>
        </w:tc>
        <w:tc>
          <w:tcPr>
            <w:tcW w:w="1701" w:type="dxa"/>
          </w:tcPr>
          <w:p w:rsidR="00427E92" w:rsidRPr="002C1E48" w:rsidRDefault="002C1E48" w:rsidP="00D443DF">
            <w:r w:rsidRPr="002C1E48">
              <w:t>школы округа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</w:t>
            </w:r>
          </w:p>
          <w:p w:rsidR="00427E92" w:rsidRPr="002C1E48" w:rsidRDefault="00427E92" w:rsidP="00D05842"/>
        </w:tc>
        <w:tc>
          <w:tcPr>
            <w:tcW w:w="2268" w:type="dxa"/>
          </w:tcPr>
          <w:p w:rsidR="00427E92" w:rsidRPr="002C1E48" w:rsidRDefault="007A5CEB" w:rsidP="00A33817">
            <w:r w:rsidRPr="002C1E48">
              <w:t>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t>5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7A5CEB" w:rsidP="00B37522">
            <w:pPr>
              <w:jc w:val="both"/>
              <w:rPr>
                <w:bCs/>
              </w:rPr>
            </w:pPr>
            <w:r w:rsidRPr="002C1E48">
              <w:rPr>
                <w:b/>
                <w:bCs/>
              </w:rPr>
              <w:t>Семинар № 1</w:t>
            </w:r>
            <w:r w:rsidRPr="002C1E48">
              <w:rPr>
                <w:b/>
                <w:bCs/>
                <w:i/>
              </w:rPr>
              <w:t xml:space="preserve">      «Обмен опытом и </w:t>
            </w:r>
            <w:proofErr w:type="spellStart"/>
            <w:r w:rsidRPr="002C1E48">
              <w:rPr>
                <w:b/>
                <w:bCs/>
                <w:i/>
              </w:rPr>
              <w:t>методич</w:t>
            </w:r>
            <w:proofErr w:type="spellEnd"/>
            <w:r w:rsidRPr="002C1E48">
              <w:rPr>
                <w:b/>
                <w:bCs/>
                <w:i/>
              </w:rPr>
              <w:t xml:space="preserve">. материалами между учителями, работающими по  УМК», </w:t>
            </w:r>
            <w:r w:rsidR="00A23CE1" w:rsidRPr="002C1E48">
              <w:rPr>
                <w:bCs/>
              </w:rPr>
              <w:t>по использованию учебно-методических комплексов в образовательном процессе.</w:t>
            </w:r>
          </w:p>
          <w:p w:rsidR="00A23CE1" w:rsidRPr="002C1E48" w:rsidRDefault="00A23CE1" w:rsidP="00B37522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lastRenderedPageBreak/>
              <w:t xml:space="preserve">     Проведение сравнительного анализа действующих УМК для 7,8,9 классов, выработка рекомендаций учителей физики</w:t>
            </w:r>
            <w:r w:rsidR="00A33F3F" w:rsidRPr="002C1E48">
              <w:rPr>
                <w:b/>
                <w:bCs/>
                <w:i/>
              </w:rPr>
              <w:t xml:space="preserve"> </w:t>
            </w:r>
            <w:proofErr w:type="spellStart"/>
            <w:r w:rsidR="00A33F3F" w:rsidRPr="002C1E48">
              <w:rPr>
                <w:b/>
                <w:bCs/>
                <w:i/>
              </w:rPr>
              <w:t>Кинельского</w:t>
            </w:r>
            <w:proofErr w:type="spellEnd"/>
            <w:r w:rsidR="00A33F3F" w:rsidRPr="002C1E48">
              <w:rPr>
                <w:b/>
                <w:bCs/>
                <w:i/>
              </w:rPr>
              <w:t xml:space="preserve"> района</w:t>
            </w:r>
            <w:r w:rsidR="00D86478" w:rsidRPr="002C1E48">
              <w:rPr>
                <w:b/>
                <w:bCs/>
                <w:i/>
              </w:rPr>
              <w:t xml:space="preserve">,  для УМО </w:t>
            </w:r>
            <w:proofErr w:type="spellStart"/>
            <w:r w:rsidR="00D86478" w:rsidRPr="002C1E48">
              <w:rPr>
                <w:b/>
                <w:bCs/>
                <w:i/>
              </w:rPr>
              <w:t>Кинельского</w:t>
            </w:r>
            <w:proofErr w:type="spellEnd"/>
            <w:r w:rsidR="00D86478" w:rsidRPr="002C1E48">
              <w:rPr>
                <w:b/>
                <w:bCs/>
                <w:i/>
              </w:rPr>
              <w:t xml:space="preserve"> </w:t>
            </w:r>
            <w:r w:rsidR="00D05842" w:rsidRPr="002C1E48">
              <w:rPr>
                <w:b/>
                <w:bCs/>
                <w:i/>
              </w:rPr>
              <w:t>округа</w:t>
            </w:r>
            <w:r w:rsidRPr="002C1E48">
              <w:rPr>
                <w:b/>
                <w:bCs/>
                <w:i/>
              </w:rPr>
              <w:t xml:space="preserve"> по их использованию.</w:t>
            </w:r>
            <w:r w:rsidR="009B5058" w:rsidRPr="002C1E48">
              <w:rPr>
                <w:b/>
                <w:bCs/>
                <w:i/>
              </w:rPr>
              <w:t xml:space="preserve"> О работе над федеральным перечнем учебников. О введении курса Астрономии.</w:t>
            </w:r>
          </w:p>
          <w:p w:rsidR="00A23CE1" w:rsidRPr="002C1E48" w:rsidRDefault="00A23CE1" w:rsidP="007A5CE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2C1E48" w:rsidRDefault="007A5CEB" w:rsidP="007A5CEB">
            <w:proofErr w:type="gramStart"/>
            <w:r w:rsidRPr="002C1E48">
              <w:lastRenderedPageBreak/>
              <w:t>о</w:t>
            </w:r>
            <w:proofErr w:type="gramEnd"/>
            <w:r w:rsidRPr="002C1E48">
              <w:t>ктябрь</w:t>
            </w:r>
          </w:p>
        </w:tc>
        <w:tc>
          <w:tcPr>
            <w:tcW w:w="1701" w:type="dxa"/>
          </w:tcPr>
          <w:p w:rsidR="00A23CE1" w:rsidRPr="002C1E48" w:rsidRDefault="004E1D3F" w:rsidP="00D443DF">
            <w:r w:rsidRPr="002C1E48">
              <w:t>Окружно</w:t>
            </w:r>
            <w:r w:rsidR="00A23CE1" w:rsidRPr="002C1E48">
              <w:t xml:space="preserve">е УМО 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lastRenderedPageBreak/>
              <w:t>ШМО</w:t>
            </w:r>
          </w:p>
        </w:tc>
        <w:tc>
          <w:tcPr>
            <w:tcW w:w="2268" w:type="dxa"/>
          </w:tcPr>
          <w:p w:rsidR="00A23CE1" w:rsidRPr="002C1E48" w:rsidRDefault="00A23CE1" w:rsidP="004D1397">
            <w:r w:rsidRPr="002C1E48">
              <w:lastRenderedPageBreak/>
              <w:t xml:space="preserve">Обмен и обобщение  опыта, рекомендации по </w:t>
            </w:r>
            <w:r w:rsidRPr="002C1E48">
              <w:lastRenderedPageBreak/>
              <w:t>использованию УМК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rPr>
                <w:lang w:val="en-US"/>
              </w:rPr>
              <w:lastRenderedPageBreak/>
              <w:t>6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F21AC0">
            <w:pPr>
              <w:jc w:val="both"/>
              <w:rPr>
                <w:bCs/>
              </w:rPr>
            </w:pPr>
            <w:r w:rsidRPr="002C1E48">
              <w:rPr>
                <w:b/>
                <w:bCs/>
              </w:rPr>
              <w:t xml:space="preserve"> </w:t>
            </w:r>
          </w:p>
          <w:p w:rsidR="00A23CE1" w:rsidRPr="002C1E48" w:rsidRDefault="00D86478" w:rsidP="008D5E14">
            <w:pPr>
              <w:jc w:val="both"/>
              <w:rPr>
                <w:b/>
                <w:bCs/>
                <w:i/>
              </w:rPr>
            </w:pPr>
            <w:r w:rsidRPr="002C1E48">
              <w:rPr>
                <w:bCs/>
              </w:rPr>
              <w:t xml:space="preserve">   </w:t>
            </w:r>
            <w:r w:rsidR="00F21AC0" w:rsidRPr="002C1E48">
              <w:rPr>
                <w:b/>
                <w:bCs/>
                <w:i/>
              </w:rPr>
              <w:t xml:space="preserve">Конкурс «Взлёт», программа конкурсного отбора школьников </w:t>
            </w:r>
            <w:r w:rsidR="00A828A4" w:rsidRPr="002C1E48">
              <w:rPr>
                <w:b/>
                <w:bCs/>
                <w:i/>
              </w:rPr>
              <w:t>Самарской области в Губернаторский реестр творчески одарённой молодёжи в сфере науки, техники и технологий.</w:t>
            </w:r>
          </w:p>
          <w:p w:rsidR="00D86478" w:rsidRPr="002C1E48" w:rsidRDefault="00D86478" w:rsidP="008D5E14">
            <w:pPr>
              <w:jc w:val="both"/>
              <w:rPr>
                <w:bCs/>
                <w:color w:val="00B050"/>
              </w:rPr>
            </w:pPr>
          </w:p>
        </w:tc>
        <w:tc>
          <w:tcPr>
            <w:tcW w:w="1559" w:type="dxa"/>
          </w:tcPr>
          <w:p w:rsidR="00A23CE1" w:rsidRPr="002C1E48" w:rsidRDefault="00A828A4" w:rsidP="00D443DF">
            <w:r w:rsidRPr="002C1E48">
              <w:t>Октябрь-апрель</w:t>
            </w:r>
          </w:p>
        </w:tc>
        <w:tc>
          <w:tcPr>
            <w:tcW w:w="1701" w:type="dxa"/>
          </w:tcPr>
          <w:p w:rsidR="00A23CE1" w:rsidRPr="002C1E48" w:rsidRDefault="002C1E48" w:rsidP="00D443DF">
            <w:r>
              <w:t>школы округа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A33817">
            <w:r w:rsidRPr="002C1E48">
              <w:t>Методические материалы, 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rPr>
                <w:lang w:val="en-US"/>
              </w:rPr>
              <w:t>7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B37522">
            <w:pPr>
              <w:jc w:val="both"/>
            </w:pPr>
            <w:r w:rsidRPr="002C1E48">
              <w:rPr>
                <w:bCs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</w:t>
            </w:r>
          </w:p>
          <w:p w:rsidR="00A23CE1" w:rsidRPr="002C1E48" w:rsidRDefault="00A23CE1" w:rsidP="00B37522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2C1E48" w:rsidRDefault="00A23CE1" w:rsidP="00A33817">
            <w:r w:rsidRPr="002C1E48">
              <w:t>сентябрь</w:t>
            </w:r>
          </w:p>
        </w:tc>
        <w:tc>
          <w:tcPr>
            <w:tcW w:w="1701" w:type="dxa"/>
          </w:tcPr>
          <w:p w:rsidR="00A23CE1" w:rsidRPr="002C1E48" w:rsidRDefault="004E1D3F" w:rsidP="00D443DF">
            <w:r w:rsidRPr="002C1E48">
              <w:t>Окружно</w:t>
            </w:r>
            <w:r w:rsidR="00A23CE1" w:rsidRPr="002C1E48">
              <w:t xml:space="preserve">е УМО 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8D5E14">
            <w:r w:rsidRPr="002C1E48">
              <w:t>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2C1E48" w:rsidRDefault="00DD1900" w:rsidP="00A33817">
            <w:r w:rsidRPr="002C1E48">
              <w:rPr>
                <w:lang w:val="en-US"/>
              </w:rPr>
              <w:t>8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A23CE1" w:rsidRPr="002C1E48" w:rsidRDefault="00A23CE1" w:rsidP="002530A8">
            <w:pPr>
              <w:jc w:val="both"/>
              <w:rPr>
                <w:bCs/>
              </w:rPr>
            </w:pPr>
            <w:r w:rsidRPr="002C1E48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  <w:r w:rsidR="00CC70CF" w:rsidRPr="002C1E48">
              <w:rPr>
                <w:bCs/>
              </w:rPr>
              <w:t>, а также</w:t>
            </w:r>
            <w:r w:rsidR="00CC70CF" w:rsidRPr="002C1E48">
              <w:t xml:space="preserve"> элективных курсов, предметных недель, открытых уроков. Проведение конкурса методических разработок (элективные курсы).</w:t>
            </w:r>
          </w:p>
          <w:p w:rsidR="00A23CE1" w:rsidRPr="002C1E48" w:rsidRDefault="00A23CE1" w:rsidP="002530A8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 xml:space="preserve">Конкурс Молодой учитель </w:t>
            </w:r>
          </w:p>
          <w:p w:rsidR="00A23CE1" w:rsidRPr="002C1E48" w:rsidRDefault="00A23CE1" w:rsidP="002530A8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>Конкурс  Учитель года</w:t>
            </w:r>
          </w:p>
          <w:p w:rsidR="00A23CE1" w:rsidRPr="002C1E48" w:rsidRDefault="00A23CE1" w:rsidP="00507C28">
            <w:pPr>
              <w:jc w:val="both"/>
              <w:rPr>
                <w:bCs/>
              </w:rPr>
            </w:pPr>
            <w:r w:rsidRPr="002C1E48">
              <w:rPr>
                <w:b/>
                <w:bCs/>
                <w:i/>
              </w:rPr>
              <w:t xml:space="preserve">Обобщение, распространение  опыта учителей физики </w:t>
            </w:r>
          </w:p>
        </w:tc>
        <w:tc>
          <w:tcPr>
            <w:tcW w:w="1559" w:type="dxa"/>
          </w:tcPr>
          <w:p w:rsidR="00A23CE1" w:rsidRPr="002C1E48" w:rsidRDefault="00A23CE1" w:rsidP="00D443DF">
            <w:r w:rsidRPr="002C1E48">
              <w:t>В течение года</w:t>
            </w:r>
          </w:p>
        </w:tc>
        <w:tc>
          <w:tcPr>
            <w:tcW w:w="1701" w:type="dxa"/>
          </w:tcPr>
          <w:p w:rsidR="00A23CE1" w:rsidRPr="002C1E48" w:rsidRDefault="004E1D3F" w:rsidP="00D443DF">
            <w:r w:rsidRPr="002C1E48">
              <w:t>Окружно</w:t>
            </w:r>
            <w:r w:rsidR="00A23CE1" w:rsidRPr="002C1E48">
              <w:t xml:space="preserve">е УМО 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A23CE1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A23CE1" w:rsidRPr="002C1E48" w:rsidRDefault="00A23CE1" w:rsidP="00A33817">
            <w:r w:rsidRPr="002C1E48">
              <w:t>Пропаганда передового опыта, участие и победы в конкурсах разного уровня</w:t>
            </w:r>
          </w:p>
        </w:tc>
      </w:tr>
      <w:tr w:rsidR="00963FC5" w:rsidRPr="00DF145B" w:rsidTr="004E1D3F">
        <w:tc>
          <w:tcPr>
            <w:tcW w:w="675" w:type="dxa"/>
          </w:tcPr>
          <w:p w:rsidR="00963FC5" w:rsidRPr="002C1E48" w:rsidRDefault="00DB3FBB" w:rsidP="00A33817">
            <w:r w:rsidRPr="002C1E48">
              <w:t>9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963FC5" w:rsidRPr="002C1E48" w:rsidRDefault="00963FC5" w:rsidP="002530A8">
            <w:pPr>
              <w:jc w:val="both"/>
            </w:pPr>
            <w:r w:rsidRPr="002C1E48">
              <w:t>Окружной этап всероссийской предметной олимпиады школьников (7 – 11 классы)</w:t>
            </w:r>
          </w:p>
        </w:tc>
        <w:tc>
          <w:tcPr>
            <w:tcW w:w="1559" w:type="dxa"/>
          </w:tcPr>
          <w:p w:rsidR="00963FC5" w:rsidRPr="002C1E48" w:rsidRDefault="00963FC5" w:rsidP="00D443DF">
            <w:r w:rsidRPr="002C1E48">
              <w:t>Ноябрь</w:t>
            </w:r>
          </w:p>
        </w:tc>
        <w:tc>
          <w:tcPr>
            <w:tcW w:w="1701" w:type="dxa"/>
          </w:tcPr>
          <w:p w:rsidR="00963FC5" w:rsidRPr="002C1E48" w:rsidRDefault="004E1D3F" w:rsidP="00D443DF">
            <w:r w:rsidRPr="002C1E48">
              <w:t>Окружное УМО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963FC5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963FC5" w:rsidRPr="002C1E48" w:rsidRDefault="00963FC5" w:rsidP="00A33817"/>
        </w:tc>
      </w:tr>
      <w:tr w:rsidR="00427E92" w:rsidRPr="00DF145B" w:rsidTr="004E1D3F">
        <w:tc>
          <w:tcPr>
            <w:tcW w:w="675" w:type="dxa"/>
          </w:tcPr>
          <w:p w:rsidR="00427E92" w:rsidRPr="002C1E48" w:rsidRDefault="00DB3FBB" w:rsidP="00A33817">
            <w:r w:rsidRPr="002C1E48">
              <w:t>10</w:t>
            </w:r>
            <w:r w:rsidR="004E1D3F" w:rsidRPr="002C1E48">
              <w:t>.</w:t>
            </w:r>
          </w:p>
        </w:tc>
        <w:tc>
          <w:tcPr>
            <w:tcW w:w="7513" w:type="dxa"/>
            <w:gridSpan w:val="2"/>
          </w:tcPr>
          <w:p w:rsidR="00427E92" w:rsidRPr="002C1E48" w:rsidRDefault="00427E92" w:rsidP="00A828A4">
            <w:pPr>
              <w:jc w:val="both"/>
            </w:pPr>
            <w:r w:rsidRPr="002C1E48">
              <w:t xml:space="preserve">Окружной конкурс методических разработок учителей </w:t>
            </w:r>
            <w:r w:rsidR="00A828A4" w:rsidRPr="002C1E48">
              <w:t xml:space="preserve">физики </w:t>
            </w:r>
            <w:r w:rsidRPr="002C1E48">
              <w:t>«Луч</w:t>
            </w:r>
            <w:r w:rsidR="00A828A4" w:rsidRPr="002C1E48">
              <w:t>шая методическая разработка</w:t>
            </w:r>
            <w:r w:rsidRPr="002C1E48">
              <w:t>»</w:t>
            </w:r>
          </w:p>
        </w:tc>
        <w:tc>
          <w:tcPr>
            <w:tcW w:w="1559" w:type="dxa"/>
          </w:tcPr>
          <w:p w:rsidR="00427E92" w:rsidRPr="002C1E48" w:rsidRDefault="002C1E48" w:rsidP="00D443DF">
            <w:r>
              <w:t>январь</w:t>
            </w:r>
          </w:p>
        </w:tc>
        <w:tc>
          <w:tcPr>
            <w:tcW w:w="1701" w:type="dxa"/>
          </w:tcPr>
          <w:p w:rsidR="00427E92" w:rsidRPr="002C1E48" w:rsidRDefault="00D05842" w:rsidP="00D443DF">
            <w:r w:rsidRPr="002C1E48">
              <w:t>РЦ</w:t>
            </w:r>
          </w:p>
        </w:tc>
        <w:tc>
          <w:tcPr>
            <w:tcW w:w="1843" w:type="dxa"/>
          </w:tcPr>
          <w:p w:rsidR="00D05842" w:rsidRPr="002C1E48" w:rsidRDefault="00D05842" w:rsidP="00D05842">
            <w:r w:rsidRPr="002C1E48">
              <w:t>Белова В.В.,</w:t>
            </w:r>
          </w:p>
          <w:p w:rsidR="00D05842" w:rsidRPr="002C1E48" w:rsidRDefault="00D05842" w:rsidP="00D05842">
            <w:r w:rsidRPr="002C1E48">
              <w:t>Кулагина О.Ю.,</w:t>
            </w:r>
          </w:p>
          <w:p w:rsidR="00427E92" w:rsidRPr="002C1E48" w:rsidRDefault="00D05842" w:rsidP="00D05842">
            <w:r w:rsidRPr="002C1E48">
              <w:t>ШМО</w:t>
            </w:r>
          </w:p>
        </w:tc>
        <w:tc>
          <w:tcPr>
            <w:tcW w:w="2268" w:type="dxa"/>
          </w:tcPr>
          <w:p w:rsidR="00427E92" w:rsidRPr="002C1E48" w:rsidRDefault="00427E92" w:rsidP="00A33817"/>
        </w:tc>
      </w:tr>
      <w:tr w:rsidR="007A5CEB" w:rsidRPr="00DF145B" w:rsidTr="004E1D3F">
        <w:tc>
          <w:tcPr>
            <w:tcW w:w="675" w:type="dxa"/>
          </w:tcPr>
          <w:p w:rsidR="007A5CEB" w:rsidRPr="002C1E48" w:rsidRDefault="00DB3FBB" w:rsidP="00A33817">
            <w:r w:rsidRPr="002C1E48">
              <w:t>11.</w:t>
            </w:r>
          </w:p>
        </w:tc>
        <w:tc>
          <w:tcPr>
            <w:tcW w:w="7513" w:type="dxa"/>
            <w:gridSpan w:val="2"/>
          </w:tcPr>
          <w:p w:rsidR="007A5CEB" w:rsidRPr="002C1E48" w:rsidRDefault="007A5CEB" w:rsidP="007A5CEB">
            <w:pPr>
              <w:jc w:val="both"/>
            </w:pPr>
            <w:r w:rsidRPr="002C1E48">
              <w:rPr>
                <w:b/>
                <w:bCs/>
              </w:rPr>
              <w:t>Семинар № 2</w:t>
            </w:r>
            <w:r w:rsidRPr="002C1E48">
              <w:rPr>
                <w:b/>
                <w:bCs/>
                <w:i/>
              </w:rPr>
              <w:t xml:space="preserve">  «Инновационная деятельность педагога в условиях внедрения и реализации ФГОС»</w:t>
            </w:r>
          </w:p>
        </w:tc>
        <w:tc>
          <w:tcPr>
            <w:tcW w:w="1559" w:type="dxa"/>
          </w:tcPr>
          <w:p w:rsidR="007A5CEB" w:rsidRPr="002C1E48" w:rsidRDefault="007A5CEB" w:rsidP="00D443DF">
            <w:r w:rsidRPr="002C1E48">
              <w:t>январь</w:t>
            </w:r>
          </w:p>
        </w:tc>
        <w:tc>
          <w:tcPr>
            <w:tcW w:w="1701" w:type="dxa"/>
          </w:tcPr>
          <w:p w:rsidR="007A5CEB" w:rsidRPr="002C1E48" w:rsidRDefault="007A5CEB" w:rsidP="00EE6D22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7A5CEB" w:rsidRPr="002C1E48" w:rsidRDefault="007A5CEB" w:rsidP="00EE6D22">
            <w:r w:rsidRPr="002C1E48">
              <w:t>Белова В.В.,</w:t>
            </w:r>
          </w:p>
          <w:p w:rsidR="007A5CEB" w:rsidRPr="002C1E48" w:rsidRDefault="007A5CEB" w:rsidP="00EE6D22">
            <w:r w:rsidRPr="002C1E48">
              <w:t>Кулагина О.Ю.,</w:t>
            </w:r>
          </w:p>
          <w:p w:rsidR="007A5CEB" w:rsidRPr="002C1E48" w:rsidRDefault="007A5CEB" w:rsidP="00EE6D22">
            <w:r w:rsidRPr="002C1E48">
              <w:t>ШМО</w:t>
            </w:r>
          </w:p>
        </w:tc>
        <w:tc>
          <w:tcPr>
            <w:tcW w:w="2268" w:type="dxa"/>
          </w:tcPr>
          <w:p w:rsidR="007A5CEB" w:rsidRPr="002C1E48" w:rsidRDefault="007A5CEB" w:rsidP="00EE6D22">
            <w:r w:rsidRPr="002C1E48">
              <w:t>Обмен и обобщение  опыта, рекомендации по использованию УМК</w:t>
            </w:r>
          </w:p>
        </w:tc>
      </w:tr>
      <w:tr w:rsidR="007A5CEB" w:rsidRPr="00DF145B" w:rsidTr="004E1D3F">
        <w:tc>
          <w:tcPr>
            <w:tcW w:w="675" w:type="dxa"/>
          </w:tcPr>
          <w:p w:rsidR="007A5CEB" w:rsidRPr="002C1E48" w:rsidRDefault="007A5CEB" w:rsidP="00A33817">
            <w:r w:rsidRPr="002C1E48">
              <w:t>12.</w:t>
            </w:r>
          </w:p>
        </w:tc>
        <w:tc>
          <w:tcPr>
            <w:tcW w:w="7513" w:type="dxa"/>
            <w:gridSpan w:val="2"/>
          </w:tcPr>
          <w:p w:rsidR="007A5CEB" w:rsidRPr="002C1E48" w:rsidRDefault="007A5CEB" w:rsidP="002530A8">
            <w:pPr>
              <w:jc w:val="both"/>
            </w:pPr>
            <w:r w:rsidRPr="002C1E48">
              <w:t>Окружная научно-практическая конференция младших школьников</w:t>
            </w:r>
          </w:p>
        </w:tc>
        <w:tc>
          <w:tcPr>
            <w:tcW w:w="1559" w:type="dxa"/>
          </w:tcPr>
          <w:p w:rsidR="007A5CEB" w:rsidRPr="002C1E48" w:rsidRDefault="007A5CEB" w:rsidP="00D443DF">
            <w:r w:rsidRPr="002C1E48">
              <w:t>Март</w:t>
            </w:r>
          </w:p>
        </w:tc>
        <w:tc>
          <w:tcPr>
            <w:tcW w:w="1701" w:type="dxa"/>
          </w:tcPr>
          <w:p w:rsidR="007A5CEB" w:rsidRPr="002C1E48" w:rsidRDefault="007A5CEB" w:rsidP="00D443DF">
            <w:r w:rsidRPr="002C1E48">
              <w:t>РЦ</w:t>
            </w:r>
          </w:p>
        </w:tc>
        <w:tc>
          <w:tcPr>
            <w:tcW w:w="1843" w:type="dxa"/>
          </w:tcPr>
          <w:p w:rsidR="007A5CEB" w:rsidRPr="002C1E48" w:rsidRDefault="007A5CEB" w:rsidP="00D05842">
            <w:r w:rsidRPr="002C1E48">
              <w:t>Белова В.В.,</w:t>
            </w:r>
          </w:p>
          <w:p w:rsidR="007A5CEB" w:rsidRPr="002C1E48" w:rsidRDefault="007A5CEB" w:rsidP="00D05842">
            <w:r w:rsidRPr="002C1E48">
              <w:lastRenderedPageBreak/>
              <w:t>Кулагина О.Ю.,</w:t>
            </w:r>
          </w:p>
          <w:p w:rsidR="007A5CEB" w:rsidRPr="002C1E48" w:rsidRDefault="007A5CEB" w:rsidP="00D05842">
            <w:r w:rsidRPr="002C1E48">
              <w:t>ШМО</w:t>
            </w:r>
          </w:p>
        </w:tc>
        <w:tc>
          <w:tcPr>
            <w:tcW w:w="2268" w:type="dxa"/>
          </w:tcPr>
          <w:p w:rsidR="007A5CEB" w:rsidRPr="002C1E48" w:rsidRDefault="007A5CEB" w:rsidP="00A33817"/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A33817">
            <w:r w:rsidRPr="002C1E48">
              <w:lastRenderedPageBreak/>
              <w:t>13.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EE6D22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>Региональная контрольная работа по физике</w:t>
            </w:r>
          </w:p>
        </w:tc>
        <w:tc>
          <w:tcPr>
            <w:tcW w:w="1559" w:type="dxa"/>
          </w:tcPr>
          <w:p w:rsidR="00DB3FBB" w:rsidRPr="002C1E48" w:rsidRDefault="009B5058" w:rsidP="009B5058">
            <w:r w:rsidRPr="002C1E48">
              <w:t>17 апреля</w:t>
            </w:r>
            <w:r w:rsidR="00D620A9" w:rsidRPr="002C1E48">
              <w:t xml:space="preserve"> </w:t>
            </w:r>
          </w:p>
        </w:tc>
        <w:tc>
          <w:tcPr>
            <w:tcW w:w="1701" w:type="dxa"/>
          </w:tcPr>
          <w:p w:rsidR="00DB3FBB" w:rsidRPr="002C1E48" w:rsidRDefault="002C1E48" w:rsidP="00EE6D22">
            <w:r>
              <w:t>школы округа</w:t>
            </w:r>
          </w:p>
        </w:tc>
        <w:tc>
          <w:tcPr>
            <w:tcW w:w="1843" w:type="dxa"/>
          </w:tcPr>
          <w:p w:rsidR="00DB3FBB" w:rsidRPr="002C1E48" w:rsidRDefault="00DB3FBB" w:rsidP="00EE6D22">
            <w:r w:rsidRPr="002C1E48">
              <w:t>Белова В.В.</w:t>
            </w:r>
          </w:p>
          <w:p w:rsidR="00DB3FBB" w:rsidRPr="002C1E48" w:rsidRDefault="00DB3FBB" w:rsidP="00EE6D22"/>
        </w:tc>
        <w:tc>
          <w:tcPr>
            <w:tcW w:w="2268" w:type="dxa"/>
          </w:tcPr>
          <w:p w:rsidR="00DB3FBB" w:rsidRPr="002C1E48" w:rsidRDefault="00DB3FBB" w:rsidP="00EE6D22">
            <w:r w:rsidRPr="002C1E48">
              <w:t>Аналитический отчёт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DB3FBB">
            <w:r w:rsidRPr="002C1E48">
              <w:t>14.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2530A8">
            <w:pPr>
              <w:jc w:val="both"/>
            </w:pPr>
            <w:r w:rsidRPr="002C1E48">
              <w:rPr>
                <w:lang w:val="en-US"/>
              </w:rPr>
              <w:t>VII</w:t>
            </w:r>
            <w:r w:rsidR="000243D7" w:rsidRPr="002C1E48">
              <w:rPr>
                <w:lang w:val="en-US"/>
              </w:rPr>
              <w:t>I</w:t>
            </w:r>
            <w:r w:rsidRPr="002C1E48">
              <w:t xml:space="preserve"> окружная научно-практическая конференция учащихся 5 – 8 классов «</w:t>
            </w:r>
            <w:proofErr w:type="spellStart"/>
            <w:r w:rsidRPr="002C1E48">
              <w:t>Кинельский</w:t>
            </w:r>
            <w:proofErr w:type="spellEnd"/>
            <w:r w:rsidRPr="002C1E48">
              <w:t xml:space="preserve"> вектор»</w:t>
            </w:r>
          </w:p>
        </w:tc>
        <w:tc>
          <w:tcPr>
            <w:tcW w:w="1559" w:type="dxa"/>
          </w:tcPr>
          <w:p w:rsidR="00DB3FBB" w:rsidRPr="002C1E48" w:rsidRDefault="00DB3FBB" w:rsidP="00D443DF">
            <w:r w:rsidRPr="002C1E48">
              <w:t>Апрель</w:t>
            </w:r>
          </w:p>
        </w:tc>
        <w:tc>
          <w:tcPr>
            <w:tcW w:w="1701" w:type="dxa"/>
          </w:tcPr>
          <w:p w:rsidR="00DB3FBB" w:rsidRPr="002C1E48" w:rsidRDefault="00DB3FBB" w:rsidP="00D443DF">
            <w:r w:rsidRPr="002C1E48">
              <w:t>РЦ</w:t>
            </w:r>
          </w:p>
        </w:tc>
        <w:tc>
          <w:tcPr>
            <w:tcW w:w="1843" w:type="dxa"/>
          </w:tcPr>
          <w:p w:rsidR="00DB3FBB" w:rsidRPr="002C1E48" w:rsidRDefault="00DB3FBB" w:rsidP="00D05842">
            <w:r w:rsidRPr="002C1E48">
              <w:t>Белова В.В.,</w:t>
            </w:r>
          </w:p>
          <w:p w:rsidR="00DB3FBB" w:rsidRPr="002C1E48" w:rsidRDefault="00DB3FBB" w:rsidP="00D05842">
            <w:r w:rsidRPr="002C1E48">
              <w:t>Кулагина О.Ю.,</w:t>
            </w:r>
          </w:p>
          <w:p w:rsidR="00DB3FBB" w:rsidRPr="002C1E48" w:rsidRDefault="00DB3FBB" w:rsidP="00D0584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A33817"/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A33817">
            <w:r w:rsidRPr="002C1E48">
              <w:t>15.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7A5CEB">
            <w:pPr>
              <w:jc w:val="both"/>
            </w:pPr>
            <w:r w:rsidRPr="002C1E48">
              <w:rPr>
                <w:b/>
                <w:bCs/>
              </w:rPr>
              <w:t xml:space="preserve">Семинар № 3 </w:t>
            </w:r>
            <w:r w:rsidRPr="002C1E48">
              <w:rPr>
                <w:b/>
                <w:bCs/>
                <w:i/>
              </w:rPr>
              <w:t>«Формирование ключевых компетенций при обучении физике в урочной и внеурочной деятельности. Анализ РКР, результатов НПК и олимпиад по физике</w:t>
            </w:r>
            <w:proofErr w:type="gramStart"/>
            <w:r w:rsidRPr="002C1E48">
              <w:rPr>
                <w:b/>
                <w:bCs/>
                <w:i/>
              </w:rPr>
              <w:t>.»</w:t>
            </w:r>
            <w:proofErr w:type="gramEnd"/>
          </w:p>
        </w:tc>
        <w:tc>
          <w:tcPr>
            <w:tcW w:w="1559" w:type="dxa"/>
          </w:tcPr>
          <w:p w:rsidR="00DB3FBB" w:rsidRPr="002C1E48" w:rsidRDefault="00DB3FBB" w:rsidP="00D443DF">
            <w:r w:rsidRPr="002C1E48">
              <w:t>Апрель</w:t>
            </w:r>
          </w:p>
        </w:tc>
        <w:tc>
          <w:tcPr>
            <w:tcW w:w="1701" w:type="dxa"/>
          </w:tcPr>
          <w:p w:rsidR="00DB3FBB" w:rsidRPr="002C1E48" w:rsidRDefault="00DB3FBB" w:rsidP="00EE6D22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DB3FBB" w:rsidRPr="002C1E48" w:rsidRDefault="00DB3FBB" w:rsidP="00EE6D22">
            <w:r w:rsidRPr="002C1E48">
              <w:t>Белова В.В.,</w:t>
            </w:r>
          </w:p>
          <w:p w:rsidR="00DB3FBB" w:rsidRPr="002C1E48" w:rsidRDefault="00DB3FBB" w:rsidP="00EE6D22">
            <w:r w:rsidRPr="002C1E48">
              <w:t>Кулагина О.Ю.,</w:t>
            </w:r>
          </w:p>
          <w:p w:rsidR="00DB3FBB" w:rsidRPr="002C1E48" w:rsidRDefault="00DB3FBB" w:rsidP="00EE6D2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EE6D22">
            <w:r w:rsidRPr="002C1E48">
              <w:t>Обмен и обобщение  опыта, рекомендации по использованию УМК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A33817">
            <w:r w:rsidRPr="002C1E48">
              <w:t>16.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8D5E14">
            <w:r w:rsidRPr="002C1E48">
              <w:rPr>
                <w:bCs/>
              </w:rPr>
              <w:t>Накапливание педагогического опыта на сайте Ресурсного центра в разделе «</w:t>
            </w:r>
            <w:r w:rsidRPr="002C1E48">
              <w:t>Банк методических идей</w:t>
            </w:r>
            <w:r w:rsidRPr="002C1E48">
              <w:rPr>
                <w:bCs/>
              </w:rPr>
              <w:t>».</w:t>
            </w:r>
            <w:r w:rsidRPr="002C1E48">
              <w:rPr>
                <w:bCs/>
              </w:rPr>
              <w:br/>
              <w:t>Сайт ГБ</w:t>
            </w:r>
            <w:bookmarkStart w:id="0" w:name="_GoBack"/>
            <w:bookmarkEnd w:id="0"/>
            <w:r w:rsidRPr="002C1E48">
              <w:rPr>
                <w:bCs/>
              </w:rPr>
              <w:t xml:space="preserve">У ДПО </w:t>
            </w:r>
            <w:r w:rsidR="002C1E48">
              <w:rPr>
                <w:bCs/>
              </w:rPr>
              <w:t>«</w:t>
            </w:r>
            <w:proofErr w:type="spellStart"/>
            <w:r w:rsidRPr="002C1E48">
              <w:rPr>
                <w:bCs/>
              </w:rPr>
              <w:t>Кинельский</w:t>
            </w:r>
            <w:proofErr w:type="spellEnd"/>
            <w:r w:rsidRPr="002C1E48">
              <w:rPr>
                <w:bCs/>
              </w:rPr>
              <w:t xml:space="preserve"> </w:t>
            </w:r>
            <w:r w:rsidR="002C1E48">
              <w:rPr>
                <w:bCs/>
              </w:rPr>
              <w:t>р</w:t>
            </w:r>
            <w:r w:rsidRPr="002C1E48">
              <w:rPr>
                <w:bCs/>
              </w:rPr>
              <w:t xml:space="preserve">есурсный центр»: </w:t>
            </w:r>
            <w:hyperlink r:id="rId6" w:history="1">
              <w:r w:rsidRPr="002C1E48">
                <w:rPr>
                  <w:rStyle w:val="a3"/>
                  <w:bCs/>
                </w:rPr>
                <w:t>http://rckinel.ru</w:t>
              </w:r>
            </w:hyperlink>
          </w:p>
          <w:p w:rsidR="00DB3FBB" w:rsidRPr="002C1E48" w:rsidRDefault="00DB3FBB" w:rsidP="008D5E14">
            <w:pPr>
              <w:rPr>
                <w:bCs/>
              </w:rPr>
            </w:pPr>
          </w:p>
        </w:tc>
        <w:tc>
          <w:tcPr>
            <w:tcW w:w="1559" w:type="dxa"/>
          </w:tcPr>
          <w:p w:rsidR="00DB3FBB" w:rsidRPr="002C1E48" w:rsidRDefault="00DB3FBB" w:rsidP="00D443DF">
            <w:r w:rsidRPr="002C1E48">
              <w:t>В течение года</w:t>
            </w:r>
          </w:p>
        </w:tc>
        <w:tc>
          <w:tcPr>
            <w:tcW w:w="1701" w:type="dxa"/>
          </w:tcPr>
          <w:p w:rsidR="00DB3FBB" w:rsidRPr="002C1E48" w:rsidRDefault="00DB3FBB" w:rsidP="00D443DF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DB3FBB" w:rsidRPr="002C1E48" w:rsidRDefault="00DB3FBB" w:rsidP="00D05842">
            <w:r w:rsidRPr="002C1E48">
              <w:t>Белова В.В.,</w:t>
            </w:r>
          </w:p>
          <w:p w:rsidR="00DB3FBB" w:rsidRPr="002C1E48" w:rsidRDefault="00DB3FBB" w:rsidP="00D05842">
            <w:r w:rsidRPr="002C1E48">
              <w:t>Кулагина О.Ю.,</w:t>
            </w:r>
          </w:p>
          <w:p w:rsidR="00DB3FBB" w:rsidRPr="002C1E48" w:rsidRDefault="00DB3FBB" w:rsidP="00D0584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A33817">
            <w:r w:rsidRPr="002C1E48">
              <w:t>Пропаганда передового опыта,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DB3FBB">
            <w:r w:rsidRPr="002C1E48">
              <w:t>17.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803122">
            <w:pPr>
              <w:jc w:val="both"/>
              <w:rPr>
                <w:bCs/>
              </w:rPr>
            </w:pPr>
            <w:r w:rsidRPr="002C1E48">
              <w:rPr>
                <w:bCs/>
              </w:rPr>
              <w:t>Создание видеотеки «Золотая педагогическая коллекция»</w:t>
            </w:r>
          </w:p>
          <w:p w:rsidR="00DB3FBB" w:rsidRPr="002C1E48" w:rsidRDefault="00DB3FBB" w:rsidP="00803122">
            <w:pPr>
              <w:jc w:val="both"/>
              <w:rPr>
                <w:b/>
                <w:bCs/>
                <w:i/>
              </w:rPr>
            </w:pPr>
            <w:r w:rsidRPr="002C1E48">
              <w:rPr>
                <w:bCs/>
              </w:rPr>
              <w:t xml:space="preserve">    </w:t>
            </w:r>
            <w:r w:rsidRPr="002C1E48">
              <w:rPr>
                <w:b/>
                <w:bCs/>
                <w:i/>
              </w:rPr>
              <w:t>Подготовка учителей к проведению и видеозаписи лучших уроков.</w:t>
            </w:r>
          </w:p>
          <w:p w:rsidR="00DB3FBB" w:rsidRPr="002C1E48" w:rsidRDefault="00DB3FBB" w:rsidP="00803122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 xml:space="preserve">    Распространение </w:t>
            </w:r>
            <w:proofErr w:type="spellStart"/>
            <w:r w:rsidRPr="002C1E48">
              <w:rPr>
                <w:b/>
                <w:bCs/>
                <w:i/>
              </w:rPr>
              <w:t>видеоуроков</w:t>
            </w:r>
            <w:proofErr w:type="spellEnd"/>
            <w:r w:rsidRPr="002C1E48">
              <w:rPr>
                <w:b/>
                <w:bCs/>
                <w:i/>
              </w:rPr>
              <w:t xml:space="preserve"> на электронных носителях (Яндекс-диск, сайт СИПКРО страница УМО, </w:t>
            </w:r>
            <w:r w:rsidRPr="002C1E48">
              <w:rPr>
                <w:b/>
                <w:bCs/>
                <w:i/>
                <w:lang w:val="en-US"/>
              </w:rPr>
              <w:t>CD</w:t>
            </w:r>
            <w:r w:rsidRPr="002C1E48">
              <w:rPr>
                <w:b/>
                <w:bCs/>
                <w:i/>
              </w:rPr>
              <w:t>,  блог учителей физики)</w:t>
            </w:r>
          </w:p>
          <w:p w:rsidR="00DB3FBB" w:rsidRPr="002C1E48" w:rsidRDefault="00DB3FBB" w:rsidP="00803122">
            <w:pPr>
              <w:jc w:val="both"/>
              <w:rPr>
                <w:bCs/>
              </w:rPr>
            </w:pPr>
          </w:p>
          <w:p w:rsidR="00DB3FBB" w:rsidRPr="002C1E48" w:rsidRDefault="00DB3FBB" w:rsidP="00803122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B3FBB" w:rsidRPr="002C1E48" w:rsidRDefault="00DB3FBB" w:rsidP="00803122">
            <w:r w:rsidRPr="002C1E48">
              <w:t>В течение года</w:t>
            </w:r>
          </w:p>
        </w:tc>
        <w:tc>
          <w:tcPr>
            <w:tcW w:w="1701" w:type="dxa"/>
          </w:tcPr>
          <w:p w:rsidR="00DB3FBB" w:rsidRPr="002C1E48" w:rsidRDefault="00DB3FBB" w:rsidP="00803122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DB3FBB" w:rsidRPr="002C1E48" w:rsidRDefault="00DB3FBB" w:rsidP="00D05842">
            <w:r w:rsidRPr="002C1E48">
              <w:t>Белова В.В.,</w:t>
            </w:r>
          </w:p>
          <w:p w:rsidR="00DB3FBB" w:rsidRPr="002C1E48" w:rsidRDefault="00DB3FBB" w:rsidP="00D05842">
            <w:r w:rsidRPr="002C1E48">
              <w:t>Кулагина О.Ю.,</w:t>
            </w:r>
          </w:p>
          <w:p w:rsidR="00DB3FBB" w:rsidRPr="002C1E48" w:rsidRDefault="00DB3FBB" w:rsidP="00D0584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803122">
            <w:r w:rsidRPr="002C1E48">
              <w:t>Пропаганда передового опыта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DB3FBB">
            <w:r w:rsidRPr="002C1E48">
              <w:t>18.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2530A8">
            <w:pPr>
              <w:jc w:val="both"/>
              <w:rPr>
                <w:bCs/>
              </w:rPr>
            </w:pPr>
            <w:r w:rsidRPr="002C1E48">
              <w:rPr>
                <w:bCs/>
              </w:rPr>
              <w:t>Организация работы постоянно действующего семинара «Школа молодого учителя физики»</w:t>
            </w:r>
          </w:p>
          <w:p w:rsidR="00DB3FBB" w:rsidRPr="002C1E48" w:rsidRDefault="00DB3FBB" w:rsidP="00CB70FC">
            <w:pPr>
              <w:jc w:val="both"/>
              <w:rPr>
                <w:bCs/>
              </w:rPr>
            </w:pPr>
            <w:r w:rsidRPr="002C1E48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DB3FBB" w:rsidRPr="002C1E48" w:rsidRDefault="00DB3FBB" w:rsidP="00D443DF">
            <w:r w:rsidRPr="002C1E48">
              <w:t>В течение года</w:t>
            </w:r>
          </w:p>
        </w:tc>
        <w:tc>
          <w:tcPr>
            <w:tcW w:w="1701" w:type="dxa"/>
          </w:tcPr>
          <w:p w:rsidR="00DB3FBB" w:rsidRPr="002C1E48" w:rsidRDefault="00DB3FBB" w:rsidP="00D443DF">
            <w:r w:rsidRPr="002C1E48">
              <w:t xml:space="preserve">РЦ </w:t>
            </w:r>
          </w:p>
        </w:tc>
        <w:tc>
          <w:tcPr>
            <w:tcW w:w="1843" w:type="dxa"/>
          </w:tcPr>
          <w:p w:rsidR="00DB3FBB" w:rsidRPr="002C1E48" w:rsidRDefault="00DB3FBB" w:rsidP="00D05842">
            <w:r w:rsidRPr="002C1E48">
              <w:t>Белова В.В.,</w:t>
            </w:r>
          </w:p>
          <w:p w:rsidR="00DB3FBB" w:rsidRPr="002C1E48" w:rsidRDefault="00DB3FBB" w:rsidP="00D05842">
            <w:r w:rsidRPr="002C1E48">
              <w:t>Кулагина О.Ю.,</w:t>
            </w:r>
          </w:p>
          <w:p w:rsidR="00DB3FBB" w:rsidRPr="002C1E48" w:rsidRDefault="00DB3FBB" w:rsidP="00D0584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D443DF">
            <w:r w:rsidRPr="002C1E48">
              <w:t>Пропаганда передового опыта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2C1E48" w:rsidRDefault="00DB3FBB" w:rsidP="004E1D3F">
            <w:r w:rsidRPr="002C1E48">
              <w:t>19.</w:t>
            </w:r>
          </w:p>
        </w:tc>
        <w:tc>
          <w:tcPr>
            <w:tcW w:w="7513" w:type="dxa"/>
            <w:gridSpan w:val="2"/>
          </w:tcPr>
          <w:p w:rsidR="00DB3FBB" w:rsidRPr="002C1E48" w:rsidRDefault="00DB3FBB" w:rsidP="002530A8">
            <w:pPr>
              <w:jc w:val="both"/>
              <w:rPr>
                <w:b/>
                <w:bCs/>
                <w:i/>
              </w:rPr>
            </w:pPr>
            <w:r w:rsidRPr="002C1E48">
              <w:rPr>
                <w:bCs/>
              </w:rPr>
              <w:t xml:space="preserve">Публикации педагогических работников в электронном журнале учебно-методических </w:t>
            </w:r>
            <w:r w:rsidRPr="002C1E48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DB3FBB" w:rsidRPr="002C1E48" w:rsidRDefault="00DB3FBB" w:rsidP="00963FC5">
            <w:pPr>
              <w:jc w:val="both"/>
              <w:rPr>
                <w:bCs/>
              </w:rPr>
            </w:pPr>
            <w:r w:rsidRPr="002C1E48">
              <w:rPr>
                <w:bCs/>
              </w:rPr>
              <w:t xml:space="preserve">  </w:t>
            </w:r>
            <w:r w:rsidRPr="002C1E48">
              <w:rPr>
                <w:b/>
                <w:bCs/>
                <w:i/>
              </w:rPr>
              <w:t>На странице ОМО сайта Ресурсного Центра, в печатных различных изданиях; блог учителей.</w:t>
            </w:r>
          </w:p>
        </w:tc>
        <w:tc>
          <w:tcPr>
            <w:tcW w:w="1559" w:type="dxa"/>
          </w:tcPr>
          <w:p w:rsidR="00DB3FBB" w:rsidRPr="002C1E48" w:rsidRDefault="00DB3FBB" w:rsidP="00D443DF">
            <w:r w:rsidRPr="002C1E48">
              <w:t>В течение года</w:t>
            </w:r>
          </w:p>
        </w:tc>
        <w:tc>
          <w:tcPr>
            <w:tcW w:w="1701" w:type="dxa"/>
          </w:tcPr>
          <w:p w:rsidR="00DB3FBB" w:rsidRPr="002C1E48" w:rsidRDefault="00DB3FBB" w:rsidP="00D443DF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DB3FBB" w:rsidRPr="002C1E48" w:rsidRDefault="00DB3FBB" w:rsidP="00D05842">
            <w:r w:rsidRPr="002C1E48">
              <w:t>Белова В.В.,</w:t>
            </w:r>
          </w:p>
          <w:p w:rsidR="00DB3FBB" w:rsidRPr="002C1E48" w:rsidRDefault="00DB3FBB" w:rsidP="00D05842">
            <w:r w:rsidRPr="002C1E48">
              <w:t>Кулагина О.Ю.,</w:t>
            </w:r>
          </w:p>
          <w:p w:rsidR="00DB3FBB" w:rsidRPr="002C1E48" w:rsidRDefault="00DB3FBB" w:rsidP="00D05842">
            <w:r w:rsidRPr="002C1E48">
              <w:t>ШМО</w:t>
            </w:r>
          </w:p>
        </w:tc>
        <w:tc>
          <w:tcPr>
            <w:tcW w:w="2268" w:type="dxa"/>
          </w:tcPr>
          <w:p w:rsidR="00DB3FBB" w:rsidRPr="002C1E48" w:rsidRDefault="00DB3FBB" w:rsidP="00D443DF">
            <w:r w:rsidRPr="002C1E48">
              <w:t xml:space="preserve">Пропаганда передового опыта, публикации педагогов методических журналах и трудах </w:t>
            </w:r>
            <w:r w:rsidRPr="002C1E48">
              <w:lastRenderedPageBreak/>
              <w:t>конференций</w:t>
            </w:r>
          </w:p>
        </w:tc>
      </w:tr>
      <w:tr w:rsidR="009B5058" w:rsidRPr="00DF145B" w:rsidTr="004E1D3F">
        <w:tc>
          <w:tcPr>
            <w:tcW w:w="675" w:type="dxa"/>
          </w:tcPr>
          <w:p w:rsidR="009B5058" w:rsidRPr="002C1E48" w:rsidRDefault="009B5058" w:rsidP="004E1D3F">
            <w:r w:rsidRPr="002C1E48">
              <w:lastRenderedPageBreak/>
              <w:t>20.</w:t>
            </w:r>
          </w:p>
        </w:tc>
        <w:tc>
          <w:tcPr>
            <w:tcW w:w="7513" w:type="dxa"/>
            <w:gridSpan w:val="2"/>
          </w:tcPr>
          <w:p w:rsidR="009B5058" w:rsidRPr="002C1E48" w:rsidRDefault="009B5058" w:rsidP="002530A8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</w:rPr>
              <w:t xml:space="preserve">Семинар № 4. </w:t>
            </w:r>
            <w:r w:rsidRPr="002C1E48">
              <w:rPr>
                <w:b/>
                <w:bCs/>
                <w:i/>
              </w:rPr>
              <w:t>«Итоги учебного года»</w:t>
            </w:r>
          </w:p>
          <w:p w:rsidR="009B5058" w:rsidRPr="002C1E48" w:rsidRDefault="009B5058" w:rsidP="009B5058">
            <w:r w:rsidRPr="002C1E48">
              <w:t xml:space="preserve">- Итоги работы ОМО учителей физики </w:t>
            </w:r>
          </w:p>
          <w:p w:rsidR="009B5058" w:rsidRPr="002C1E48" w:rsidRDefault="009B5058" w:rsidP="009B5058">
            <w:r w:rsidRPr="002C1E48">
              <w:t>- Планирование работы секции учителей физики в рамках августовской конференции</w:t>
            </w:r>
          </w:p>
          <w:p w:rsidR="009B5058" w:rsidRPr="002C1E48" w:rsidRDefault="009B5058" w:rsidP="002530A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B5058" w:rsidRPr="002C1E48" w:rsidRDefault="009B5058" w:rsidP="00D443DF">
            <w:r w:rsidRPr="002C1E48">
              <w:t>июнь</w:t>
            </w:r>
          </w:p>
        </w:tc>
        <w:tc>
          <w:tcPr>
            <w:tcW w:w="1701" w:type="dxa"/>
          </w:tcPr>
          <w:p w:rsidR="009B5058" w:rsidRPr="002C1E48" w:rsidRDefault="009B5058" w:rsidP="00036C4F">
            <w:r w:rsidRPr="002C1E48">
              <w:t xml:space="preserve">Окружное УМО </w:t>
            </w:r>
          </w:p>
        </w:tc>
        <w:tc>
          <w:tcPr>
            <w:tcW w:w="1843" w:type="dxa"/>
          </w:tcPr>
          <w:p w:rsidR="009B5058" w:rsidRPr="002C1E48" w:rsidRDefault="009B5058" w:rsidP="00036C4F">
            <w:r w:rsidRPr="002C1E48">
              <w:t>Белова В.В.,</w:t>
            </w:r>
          </w:p>
          <w:p w:rsidR="009B5058" w:rsidRPr="002C1E48" w:rsidRDefault="009B5058" w:rsidP="00036C4F">
            <w:r w:rsidRPr="002C1E48">
              <w:t>Кулагина О.Ю.,</w:t>
            </w:r>
          </w:p>
          <w:p w:rsidR="009B5058" w:rsidRPr="002C1E48" w:rsidRDefault="009B5058" w:rsidP="00036C4F">
            <w:r w:rsidRPr="002C1E48">
              <w:t>ШМО</w:t>
            </w:r>
          </w:p>
        </w:tc>
        <w:tc>
          <w:tcPr>
            <w:tcW w:w="2268" w:type="dxa"/>
          </w:tcPr>
          <w:p w:rsidR="009B5058" w:rsidRPr="002C1E48" w:rsidRDefault="009B5058" w:rsidP="00D443DF">
            <w:r w:rsidRPr="002C1E48">
              <w:t>Анализ, рекомендации</w:t>
            </w:r>
          </w:p>
        </w:tc>
      </w:tr>
      <w:tr w:rsidR="009B5058" w:rsidRPr="00DF145B" w:rsidTr="004E1D3F">
        <w:tc>
          <w:tcPr>
            <w:tcW w:w="675" w:type="dxa"/>
          </w:tcPr>
          <w:p w:rsidR="009B5058" w:rsidRPr="002C1E48" w:rsidRDefault="009B5058" w:rsidP="009B5058">
            <w:r w:rsidRPr="002C1E48">
              <w:t>21.</w:t>
            </w:r>
          </w:p>
        </w:tc>
        <w:tc>
          <w:tcPr>
            <w:tcW w:w="7513" w:type="dxa"/>
            <w:gridSpan w:val="2"/>
          </w:tcPr>
          <w:p w:rsidR="009B5058" w:rsidRPr="002C1E48" w:rsidRDefault="009B5058" w:rsidP="002530A8">
            <w:pPr>
              <w:jc w:val="both"/>
              <w:rPr>
                <w:bCs/>
              </w:rPr>
            </w:pPr>
            <w:r w:rsidRPr="002C1E48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</w:p>
          <w:p w:rsidR="009B5058" w:rsidRPr="002C1E48" w:rsidRDefault="009B5058" w:rsidP="00E4109D">
            <w:pPr>
              <w:jc w:val="both"/>
              <w:rPr>
                <w:b/>
                <w:bCs/>
                <w:i/>
              </w:rPr>
            </w:pPr>
            <w:r w:rsidRPr="002C1E48"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9B5058" w:rsidRPr="002C1E48" w:rsidRDefault="009B5058" w:rsidP="00D37529">
            <w:pPr>
              <w:jc w:val="both"/>
            </w:pPr>
            <w:r w:rsidRPr="002C1E48">
              <w:rPr>
                <w:bCs/>
              </w:rPr>
              <w:t>в течение года</w:t>
            </w:r>
          </w:p>
          <w:p w:rsidR="009B5058" w:rsidRPr="002C1E48" w:rsidRDefault="009B5058" w:rsidP="00A33817"/>
        </w:tc>
        <w:tc>
          <w:tcPr>
            <w:tcW w:w="1701" w:type="dxa"/>
          </w:tcPr>
          <w:p w:rsidR="009B5058" w:rsidRPr="002C1E48" w:rsidRDefault="009B5058" w:rsidP="00D05842">
            <w:r w:rsidRPr="002C1E48">
              <w:t xml:space="preserve">УМО  УФ </w:t>
            </w:r>
          </w:p>
          <w:p w:rsidR="009B5058" w:rsidRPr="002C1E48" w:rsidRDefault="009B5058" w:rsidP="00D05842">
            <w:r w:rsidRPr="002C1E48">
              <w:t>РЦ</w:t>
            </w:r>
          </w:p>
          <w:p w:rsidR="009B5058" w:rsidRPr="002C1E48" w:rsidRDefault="009B5058" w:rsidP="00D443DF"/>
        </w:tc>
        <w:tc>
          <w:tcPr>
            <w:tcW w:w="1843" w:type="dxa"/>
          </w:tcPr>
          <w:p w:rsidR="009B5058" w:rsidRPr="002C1E48" w:rsidRDefault="009B5058" w:rsidP="00D05842">
            <w:r w:rsidRPr="002C1E48">
              <w:t>Белова В.В.,</w:t>
            </w:r>
          </w:p>
          <w:p w:rsidR="009B5058" w:rsidRPr="002C1E48" w:rsidRDefault="009B5058" w:rsidP="00D05842">
            <w:r w:rsidRPr="002C1E48">
              <w:t>Кулагина О.Ю.,</w:t>
            </w:r>
          </w:p>
          <w:p w:rsidR="009B5058" w:rsidRPr="002C1E48" w:rsidRDefault="009B5058" w:rsidP="00D05842">
            <w:r w:rsidRPr="002C1E48">
              <w:t>ШМО</w:t>
            </w:r>
          </w:p>
        </w:tc>
        <w:tc>
          <w:tcPr>
            <w:tcW w:w="2268" w:type="dxa"/>
          </w:tcPr>
          <w:p w:rsidR="009B5058" w:rsidRPr="002C1E48" w:rsidRDefault="009B5058" w:rsidP="00D443DF">
            <w:r w:rsidRPr="002C1E48">
              <w:t>Пропаганда передового опыта, публикации педагогов методических журналах и трудах конференций</w:t>
            </w:r>
          </w:p>
        </w:tc>
      </w:tr>
    </w:tbl>
    <w:p w:rsidR="00A23CE1" w:rsidRPr="00A43A82" w:rsidRDefault="00A23CE1"/>
    <w:p w:rsidR="00107D8B" w:rsidRPr="00A43A82" w:rsidRDefault="00107D8B"/>
    <w:sectPr w:rsidR="00107D8B" w:rsidRPr="00A43A82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DC"/>
    <w:rsid w:val="000243D7"/>
    <w:rsid w:val="000E1682"/>
    <w:rsid w:val="000E4FF0"/>
    <w:rsid w:val="00107D8B"/>
    <w:rsid w:val="00161CC7"/>
    <w:rsid w:val="00196D7C"/>
    <w:rsid w:val="001B787A"/>
    <w:rsid w:val="001E0D38"/>
    <w:rsid w:val="00246BA8"/>
    <w:rsid w:val="002530A8"/>
    <w:rsid w:val="00266D1A"/>
    <w:rsid w:val="00271269"/>
    <w:rsid w:val="002A7624"/>
    <w:rsid w:val="002C1E48"/>
    <w:rsid w:val="002E50D3"/>
    <w:rsid w:val="002F1593"/>
    <w:rsid w:val="002F4E70"/>
    <w:rsid w:val="0035607A"/>
    <w:rsid w:val="003A14A0"/>
    <w:rsid w:val="003A62E4"/>
    <w:rsid w:val="003B3B73"/>
    <w:rsid w:val="003E3A30"/>
    <w:rsid w:val="00427239"/>
    <w:rsid w:val="00427E92"/>
    <w:rsid w:val="004D1397"/>
    <w:rsid w:val="004E1D3F"/>
    <w:rsid w:val="00507C28"/>
    <w:rsid w:val="00552676"/>
    <w:rsid w:val="005C4D38"/>
    <w:rsid w:val="00604089"/>
    <w:rsid w:val="00666BAE"/>
    <w:rsid w:val="007048EE"/>
    <w:rsid w:val="00724FC3"/>
    <w:rsid w:val="00767DBA"/>
    <w:rsid w:val="007703D5"/>
    <w:rsid w:val="007A24A7"/>
    <w:rsid w:val="007A5CEB"/>
    <w:rsid w:val="00821265"/>
    <w:rsid w:val="008A620E"/>
    <w:rsid w:val="008D5E14"/>
    <w:rsid w:val="008E768F"/>
    <w:rsid w:val="00963FC5"/>
    <w:rsid w:val="009B5058"/>
    <w:rsid w:val="009B6755"/>
    <w:rsid w:val="00A23CE1"/>
    <w:rsid w:val="00A33817"/>
    <w:rsid w:val="00A33F3F"/>
    <w:rsid w:val="00A3605A"/>
    <w:rsid w:val="00A43A82"/>
    <w:rsid w:val="00A70AED"/>
    <w:rsid w:val="00A828A4"/>
    <w:rsid w:val="00AB57A8"/>
    <w:rsid w:val="00AC3D20"/>
    <w:rsid w:val="00AD5ED2"/>
    <w:rsid w:val="00AE15E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93192"/>
    <w:rsid w:val="00BB1B72"/>
    <w:rsid w:val="00BC57DC"/>
    <w:rsid w:val="00BF607A"/>
    <w:rsid w:val="00C0235E"/>
    <w:rsid w:val="00C836F6"/>
    <w:rsid w:val="00CB70FC"/>
    <w:rsid w:val="00CC70CF"/>
    <w:rsid w:val="00CF47C7"/>
    <w:rsid w:val="00D05842"/>
    <w:rsid w:val="00D37529"/>
    <w:rsid w:val="00D443DF"/>
    <w:rsid w:val="00D620A9"/>
    <w:rsid w:val="00D81EC7"/>
    <w:rsid w:val="00D86478"/>
    <w:rsid w:val="00DA0709"/>
    <w:rsid w:val="00DA3FDB"/>
    <w:rsid w:val="00DB3FBB"/>
    <w:rsid w:val="00DD1900"/>
    <w:rsid w:val="00DF145B"/>
    <w:rsid w:val="00DF2F70"/>
    <w:rsid w:val="00E4109D"/>
    <w:rsid w:val="00E426D5"/>
    <w:rsid w:val="00ED7E4A"/>
    <w:rsid w:val="00F21AC0"/>
    <w:rsid w:val="00F47098"/>
    <w:rsid w:val="00F84A08"/>
    <w:rsid w:val="00F97B53"/>
    <w:rsid w:val="00FC13E0"/>
    <w:rsid w:val="00FD5482"/>
    <w:rsid w:val="00FE0DA0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  <w:style w:type="character" w:styleId="a4">
    <w:name w:val="Strong"/>
    <w:uiPriority w:val="22"/>
    <w:qFormat/>
    <w:locked/>
    <w:rsid w:val="007A5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242D-C43B-4082-96C4-B17FCC9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subject/>
  <dc:creator>Алексей</dc:creator>
  <cp:keywords/>
  <dc:description/>
  <cp:lastModifiedBy>Методист</cp:lastModifiedBy>
  <cp:revision>23</cp:revision>
  <cp:lastPrinted>2017-01-13T02:32:00Z</cp:lastPrinted>
  <dcterms:created xsi:type="dcterms:W3CDTF">2015-02-25T04:08:00Z</dcterms:created>
  <dcterms:modified xsi:type="dcterms:W3CDTF">2017-09-28T10:32:00Z</dcterms:modified>
</cp:coreProperties>
</file>